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</w:rPr>
        <w:t>建设工程中标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结果</w:t>
      </w:r>
      <w:r>
        <w:rPr>
          <w:rFonts w:hint="eastAsia" w:ascii="宋体" w:hAnsi="宋体"/>
          <w:b/>
          <w:sz w:val="30"/>
          <w:szCs w:val="30"/>
        </w:rPr>
        <w:t>公</w:t>
      </w:r>
      <w:r>
        <w:rPr>
          <w:rFonts w:hint="eastAsia" w:ascii="宋体" w:hAnsi="宋体"/>
          <w:b/>
          <w:sz w:val="30"/>
          <w:szCs w:val="30"/>
          <w:lang w:eastAsia="zh-CN"/>
        </w:rPr>
        <w:t>告</w:t>
      </w:r>
    </w:p>
    <w:tbl>
      <w:tblPr>
        <w:tblStyle w:val="8"/>
        <w:tblW w:w="88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908"/>
        <w:gridCol w:w="1761"/>
        <w:gridCol w:w="314"/>
        <w:gridCol w:w="1281"/>
        <w:gridCol w:w="328"/>
        <w:gridCol w:w="1644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招标人</w:t>
            </w:r>
          </w:p>
        </w:tc>
        <w:tc>
          <w:tcPr>
            <w:tcW w:w="7652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工程名称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eastAsia="zh-CN"/>
              </w:rPr>
              <w:t>京港澳高速、省道102与四港联动大道组合式互通立交房屋建筑工程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招标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标段名称</w:t>
            </w:r>
          </w:p>
        </w:tc>
        <w:tc>
          <w:tcPr>
            <w:tcW w:w="1416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工程地址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郑州市境内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招标类型</w:t>
            </w:r>
          </w:p>
        </w:tc>
        <w:tc>
          <w:tcPr>
            <w:tcW w:w="1416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工程规模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</w:t>
            </w:r>
            <w:r>
              <w:rPr>
                <w:rFonts w:hint="eastAsia"/>
                <w:sz w:val="21"/>
                <w:szCs w:val="21"/>
              </w:rPr>
              <w:t>设收费车道</w:t>
            </w:r>
            <w:r>
              <w:rPr>
                <w:sz w:val="21"/>
                <w:szCs w:val="21"/>
              </w:rPr>
              <w:t>6进10出收费站1处</w:t>
            </w:r>
            <w:r>
              <w:rPr>
                <w:rFonts w:hint="eastAsia"/>
                <w:sz w:val="21"/>
                <w:szCs w:val="21"/>
              </w:rPr>
              <w:t>，收费站管理区总用地为9亩</w:t>
            </w:r>
            <w:r>
              <w:rPr>
                <w:sz w:val="21"/>
                <w:szCs w:val="21"/>
              </w:rPr>
              <w:t>。</w:t>
            </w:r>
            <w:r>
              <w:rPr>
                <w:rFonts w:hint="eastAsia"/>
                <w:sz w:val="21"/>
                <w:szCs w:val="21"/>
              </w:rPr>
              <w:t>建设内容包括：收费大棚，收费站管理区综合办公楼、宿舍楼及配套建筑，收费站管理区外设置超限检测用房。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结构层数</w:t>
            </w:r>
          </w:p>
        </w:tc>
        <w:tc>
          <w:tcPr>
            <w:tcW w:w="1416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招标方式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公开招标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招标组织形式</w:t>
            </w:r>
          </w:p>
        </w:tc>
        <w:tc>
          <w:tcPr>
            <w:tcW w:w="1416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7652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2020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日上午10时00分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default" w:eastAsia="宋体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  <w:t>中标人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中交一公局集团有限公司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13"/>
              <w:spacing w:before="0" w:beforeAutospacing="0" w:after="0" w:afterAutospacing="0"/>
              <w:rPr>
                <w:rFonts w:hint="eastAsia" w:eastAsia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胡培林 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 xml:space="preserve"> 00459583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¥17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995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582.80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13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胡继辉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pStyle w:val="13"/>
              <w:jc w:val="left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</w:t>
            </w:r>
            <w:r>
              <w:rPr>
                <w:rFonts w:hint="eastAsia"/>
                <w:bCs/>
                <w:sz w:val="21"/>
                <w:szCs w:val="21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计划工期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个月；缺陷责任期24个月。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安全目标</w:t>
            </w:r>
            <w:r>
              <w:rPr>
                <w:rFonts w:hint="eastAsia"/>
                <w:bCs/>
                <w:sz w:val="21"/>
                <w:szCs w:val="21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确保不发生有人员伤亡的安全责任事故。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pStyle w:val="13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13"/>
              <w:jc w:val="left"/>
              <w:rPr>
                <w:rFonts w:hint="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left"/>
              <w:rPr>
                <w:rFonts w:hint="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8809" w:type="dxa"/>
            <w:gridSpan w:val="8"/>
            <w:vAlign w:val="center"/>
          </w:tcPr>
          <w:p>
            <w:pPr>
              <w:pStyle w:val="13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备注：公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eastAsia="zh-CN"/>
              </w:rPr>
              <w:t>告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期：3日。在公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eastAsia="zh-CN"/>
              </w:rPr>
              <w:t>告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期限内，欢迎对招标投标活动中存在的违法、违规、违纪问题进行投诉。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eastAsia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 标 人：郑州交通建设投资有限公司 （异议受理部门） 电话：0371-86558105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地址：河南省郑州市二七区陇海中路70号  邮箱：无     传真：无</w:t>
            </w:r>
          </w:p>
          <w:p>
            <w:pPr>
              <w:pStyle w:val="13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监督部门：郑州市交通运输局 （投诉受理部门）  电话：0371-67178870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地址：郑州市工人南路165号   邮箱：无   传真：无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809" w:type="dxa"/>
            <w:gridSpan w:val="8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招标人或招标代理机构：北京恒乐工程管理有限公司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主要负责人：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叶亚洲</w:t>
            </w:r>
          </w:p>
          <w:p>
            <w:pPr>
              <w:pStyle w:val="13"/>
              <w:spacing w:before="0" w:beforeAutospacing="0" w:after="0" w:afterAutospacing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2020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叶亚洲</w:t>
            </w:r>
          </w:p>
        </w:tc>
        <w:tc>
          <w:tcPr>
            <w:tcW w:w="1281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0371-55261257</w:t>
            </w:r>
          </w:p>
        </w:tc>
      </w:tr>
    </w:tbl>
    <w:p>
      <w:pPr>
        <w:pStyle w:val="13"/>
        <w:shd w:val="solid" w:color="FFFFFF" w:fill="auto"/>
        <w:spacing w:before="0" w:beforeAutospacing="0" w:after="0" w:afterAutospacing="0"/>
        <w:rPr>
          <w:b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88"/>
    <w:rsid w:val="001F23FF"/>
    <w:rsid w:val="004821D1"/>
    <w:rsid w:val="004D145E"/>
    <w:rsid w:val="005A5EC8"/>
    <w:rsid w:val="00730DBC"/>
    <w:rsid w:val="00852288"/>
    <w:rsid w:val="00A10A4C"/>
    <w:rsid w:val="00AF0E21"/>
    <w:rsid w:val="00B77A24"/>
    <w:rsid w:val="013D3291"/>
    <w:rsid w:val="01634607"/>
    <w:rsid w:val="017A288F"/>
    <w:rsid w:val="03300B06"/>
    <w:rsid w:val="03810584"/>
    <w:rsid w:val="0404138A"/>
    <w:rsid w:val="04C47C70"/>
    <w:rsid w:val="052473AC"/>
    <w:rsid w:val="054445ED"/>
    <w:rsid w:val="05A42D3C"/>
    <w:rsid w:val="06CB1820"/>
    <w:rsid w:val="07005EE8"/>
    <w:rsid w:val="08C527B8"/>
    <w:rsid w:val="0A1E4CBF"/>
    <w:rsid w:val="0A7252E8"/>
    <w:rsid w:val="0A8E5A8F"/>
    <w:rsid w:val="0AB12EFC"/>
    <w:rsid w:val="0BC179A1"/>
    <w:rsid w:val="0CCE0482"/>
    <w:rsid w:val="0CEF4602"/>
    <w:rsid w:val="0CF25494"/>
    <w:rsid w:val="0D317E7B"/>
    <w:rsid w:val="0D671264"/>
    <w:rsid w:val="0D802C52"/>
    <w:rsid w:val="0E253E17"/>
    <w:rsid w:val="0E5327A3"/>
    <w:rsid w:val="0E5B0DC3"/>
    <w:rsid w:val="0EA520FE"/>
    <w:rsid w:val="0F206824"/>
    <w:rsid w:val="10051699"/>
    <w:rsid w:val="11B7532B"/>
    <w:rsid w:val="126A3193"/>
    <w:rsid w:val="134405CC"/>
    <w:rsid w:val="15AE144F"/>
    <w:rsid w:val="1623125D"/>
    <w:rsid w:val="175872DD"/>
    <w:rsid w:val="17BB27A5"/>
    <w:rsid w:val="18E14563"/>
    <w:rsid w:val="18ED6E0A"/>
    <w:rsid w:val="191C16FC"/>
    <w:rsid w:val="1C6D0FF7"/>
    <w:rsid w:val="1CB30A95"/>
    <w:rsid w:val="1CDF36F5"/>
    <w:rsid w:val="1CED4570"/>
    <w:rsid w:val="1D510DD9"/>
    <w:rsid w:val="1D7D60B8"/>
    <w:rsid w:val="1DBC6C36"/>
    <w:rsid w:val="1DFA01AD"/>
    <w:rsid w:val="1E155FFF"/>
    <w:rsid w:val="1EC15FC4"/>
    <w:rsid w:val="1F1F70DD"/>
    <w:rsid w:val="1FBF2525"/>
    <w:rsid w:val="1FDE6F53"/>
    <w:rsid w:val="1FDF3A07"/>
    <w:rsid w:val="202B0472"/>
    <w:rsid w:val="20927097"/>
    <w:rsid w:val="209A36F4"/>
    <w:rsid w:val="20BF2103"/>
    <w:rsid w:val="20D97106"/>
    <w:rsid w:val="20EA54A3"/>
    <w:rsid w:val="21253669"/>
    <w:rsid w:val="21FF0877"/>
    <w:rsid w:val="22C95E5F"/>
    <w:rsid w:val="2328636A"/>
    <w:rsid w:val="23992557"/>
    <w:rsid w:val="25226A75"/>
    <w:rsid w:val="252F515F"/>
    <w:rsid w:val="25970793"/>
    <w:rsid w:val="277E65A2"/>
    <w:rsid w:val="27A8610D"/>
    <w:rsid w:val="27FB6D4B"/>
    <w:rsid w:val="28B727D4"/>
    <w:rsid w:val="28D2382F"/>
    <w:rsid w:val="295F7715"/>
    <w:rsid w:val="298564BC"/>
    <w:rsid w:val="2ACC5B17"/>
    <w:rsid w:val="2AD51CF9"/>
    <w:rsid w:val="2B5114CB"/>
    <w:rsid w:val="2CFE6412"/>
    <w:rsid w:val="2D2D13D8"/>
    <w:rsid w:val="2D601138"/>
    <w:rsid w:val="2D6E0743"/>
    <w:rsid w:val="2DF72B7B"/>
    <w:rsid w:val="2E2F77D3"/>
    <w:rsid w:val="2ED42678"/>
    <w:rsid w:val="2F484513"/>
    <w:rsid w:val="2F9B0E2C"/>
    <w:rsid w:val="30765A03"/>
    <w:rsid w:val="308D5B84"/>
    <w:rsid w:val="324151E2"/>
    <w:rsid w:val="324C2DED"/>
    <w:rsid w:val="33DF585B"/>
    <w:rsid w:val="33E00FC4"/>
    <w:rsid w:val="34305198"/>
    <w:rsid w:val="34EA176F"/>
    <w:rsid w:val="35C80294"/>
    <w:rsid w:val="36EA6D98"/>
    <w:rsid w:val="371312B3"/>
    <w:rsid w:val="371331DF"/>
    <w:rsid w:val="38871318"/>
    <w:rsid w:val="3A2B79B5"/>
    <w:rsid w:val="3A975860"/>
    <w:rsid w:val="3B957704"/>
    <w:rsid w:val="3C1E66DD"/>
    <w:rsid w:val="3DC84424"/>
    <w:rsid w:val="3E0D0AEB"/>
    <w:rsid w:val="3F56559B"/>
    <w:rsid w:val="3F906FCC"/>
    <w:rsid w:val="4013679D"/>
    <w:rsid w:val="40E05FC1"/>
    <w:rsid w:val="42750895"/>
    <w:rsid w:val="42C01D65"/>
    <w:rsid w:val="42CD797E"/>
    <w:rsid w:val="4342560D"/>
    <w:rsid w:val="435D45D4"/>
    <w:rsid w:val="43BC0275"/>
    <w:rsid w:val="43FE7868"/>
    <w:rsid w:val="446E5B94"/>
    <w:rsid w:val="44785BAB"/>
    <w:rsid w:val="44886F33"/>
    <w:rsid w:val="44B70EDA"/>
    <w:rsid w:val="44E603B4"/>
    <w:rsid w:val="460A0007"/>
    <w:rsid w:val="463B01FD"/>
    <w:rsid w:val="46617347"/>
    <w:rsid w:val="47095DD3"/>
    <w:rsid w:val="474134F8"/>
    <w:rsid w:val="47AC4668"/>
    <w:rsid w:val="486B4515"/>
    <w:rsid w:val="48821895"/>
    <w:rsid w:val="492B034F"/>
    <w:rsid w:val="4AB847C2"/>
    <w:rsid w:val="4ABE5C56"/>
    <w:rsid w:val="4AEB0A4B"/>
    <w:rsid w:val="4B287B24"/>
    <w:rsid w:val="4B5C59AA"/>
    <w:rsid w:val="4C8717BE"/>
    <w:rsid w:val="4D9F6E3B"/>
    <w:rsid w:val="4DD955AB"/>
    <w:rsid w:val="4DEB0FBD"/>
    <w:rsid w:val="4E151C06"/>
    <w:rsid w:val="4E8C7468"/>
    <w:rsid w:val="4F0E7805"/>
    <w:rsid w:val="4F7C0C96"/>
    <w:rsid w:val="500211AD"/>
    <w:rsid w:val="50657CAC"/>
    <w:rsid w:val="50D5207C"/>
    <w:rsid w:val="51C3100E"/>
    <w:rsid w:val="51D61936"/>
    <w:rsid w:val="526928B1"/>
    <w:rsid w:val="52D90D41"/>
    <w:rsid w:val="534177E1"/>
    <w:rsid w:val="538A1F06"/>
    <w:rsid w:val="541C4010"/>
    <w:rsid w:val="54704DC6"/>
    <w:rsid w:val="55204F1A"/>
    <w:rsid w:val="558B7EB4"/>
    <w:rsid w:val="55CA473B"/>
    <w:rsid w:val="57CD4204"/>
    <w:rsid w:val="57D85B54"/>
    <w:rsid w:val="586F1300"/>
    <w:rsid w:val="58D843AB"/>
    <w:rsid w:val="593767D0"/>
    <w:rsid w:val="59474FB0"/>
    <w:rsid w:val="596B0A71"/>
    <w:rsid w:val="5B1F3523"/>
    <w:rsid w:val="5BFA37F8"/>
    <w:rsid w:val="5C326A55"/>
    <w:rsid w:val="5CC31A4F"/>
    <w:rsid w:val="5D011845"/>
    <w:rsid w:val="5EB812DF"/>
    <w:rsid w:val="5EE51D59"/>
    <w:rsid w:val="5EE94963"/>
    <w:rsid w:val="5F7671EC"/>
    <w:rsid w:val="5F8F6D7B"/>
    <w:rsid w:val="60381F15"/>
    <w:rsid w:val="60E13628"/>
    <w:rsid w:val="61523B79"/>
    <w:rsid w:val="61904FEF"/>
    <w:rsid w:val="622C07CB"/>
    <w:rsid w:val="623022C5"/>
    <w:rsid w:val="62377342"/>
    <w:rsid w:val="626A7B05"/>
    <w:rsid w:val="63360B10"/>
    <w:rsid w:val="63EE04B4"/>
    <w:rsid w:val="650303A4"/>
    <w:rsid w:val="65D74978"/>
    <w:rsid w:val="663B3011"/>
    <w:rsid w:val="666B7CCC"/>
    <w:rsid w:val="66B80E7D"/>
    <w:rsid w:val="66DD7F4F"/>
    <w:rsid w:val="66EC6A91"/>
    <w:rsid w:val="67092B97"/>
    <w:rsid w:val="677A29F9"/>
    <w:rsid w:val="68C2613A"/>
    <w:rsid w:val="69543A53"/>
    <w:rsid w:val="6A083C8C"/>
    <w:rsid w:val="6A4118E0"/>
    <w:rsid w:val="6A966223"/>
    <w:rsid w:val="6AF42787"/>
    <w:rsid w:val="6B271695"/>
    <w:rsid w:val="6B324459"/>
    <w:rsid w:val="6B77446F"/>
    <w:rsid w:val="6CC85211"/>
    <w:rsid w:val="6CEF2F9E"/>
    <w:rsid w:val="6D33750D"/>
    <w:rsid w:val="6E8F2CB7"/>
    <w:rsid w:val="70016D58"/>
    <w:rsid w:val="707545AF"/>
    <w:rsid w:val="70AB7456"/>
    <w:rsid w:val="70BE6806"/>
    <w:rsid w:val="70F906EE"/>
    <w:rsid w:val="714A3755"/>
    <w:rsid w:val="72303789"/>
    <w:rsid w:val="72C5623B"/>
    <w:rsid w:val="733E7F32"/>
    <w:rsid w:val="73622716"/>
    <w:rsid w:val="73805C5C"/>
    <w:rsid w:val="73950C57"/>
    <w:rsid w:val="742D148F"/>
    <w:rsid w:val="74B352A1"/>
    <w:rsid w:val="74E74DC8"/>
    <w:rsid w:val="76814D33"/>
    <w:rsid w:val="76C410C0"/>
    <w:rsid w:val="77072932"/>
    <w:rsid w:val="77A514CA"/>
    <w:rsid w:val="781F5C46"/>
    <w:rsid w:val="787A50AB"/>
    <w:rsid w:val="793402DE"/>
    <w:rsid w:val="79A92B4C"/>
    <w:rsid w:val="79E3332F"/>
    <w:rsid w:val="7A302F62"/>
    <w:rsid w:val="7ADB29CD"/>
    <w:rsid w:val="7AFF4446"/>
    <w:rsid w:val="7B005FD3"/>
    <w:rsid w:val="7B1659A5"/>
    <w:rsid w:val="7BFD55DF"/>
    <w:rsid w:val="7C783475"/>
    <w:rsid w:val="7D3E53E2"/>
    <w:rsid w:val="7D756293"/>
    <w:rsid w:val="7E7C6899"/>
    <w:rsid w:val="7EA2598D"/>
    <w:rsid w:val="7EA72BAB"/>
    <w:rsid w:val="7EB3596F"/>
    <w:rsid w:val="7ECE77AE"/>
    <w:rsid w:val="7EE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line="480" w:lineRule="auto"/>
      <w:outlineLvl w:val="1"/>
    </w:pPr>
    <w:rPr>
      <w:rFonts w:ascii="黑体" w:hAnsi="宋体" w:eastAsia="黑体"/>
      <w:color w:val="00000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2">
    <w:name w:val="正文文本 31"/>
    <w:basedOn w:val="1"/>
    <w:link w:val="16"/>
    <w:qFormat/>
    <w:uiPriority w:val="0"/>
    <w:rPr>
      <w:rFonts w:ascii="宋体" w:hAnsi="Times New Roman"/>
      <w:sz w:val="24"/>
      <w:szCs w:val="20"/>
      <w:lang w:val="zh-CN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字符"/>
    <w:link w:val="6"/>
    <w:semiHidden/>
    <w:qFormat/>
    <w:uiPriority w:val="0"/>
    <w:rPr>
      <w:sz w:val="18"/>
      <w:szCs w:val="18"/>
    </w:rPr>
  </w:style>
  <w:style w:type="character" w:customStyle="1" w:styleId="15">
    <w:name w:val="页脚 字符"/>
    <w:link w:val="5"/>
    <w:semiHidden/>
    <w:qFormat/>
    <w:uiPriority w:val="0"/>
    <w:rPr>
      <w:sz w:val="18"/>
      <w:szCs w:val="18"/>
    </w:rPr>
  </w:style>
  <w:style w:type="character" w:customStyle="1" w:styleId="16">
    <w:name w:val="正文文本 3 字符"/>
    <w:link w:val="12"/>
    <w:semiHidden/>
    <w:qFormat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character" w:customStyle="1" w:styleId="17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字符"/>
    <w:link w:val="7"/>
    <w:semiHidden/>
    <w:qFormat/>
    <w:uiPriority w:val="99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525</Words>
  <Characters>598</Characters>
  <Lines>18</Lines>
  <Paragraphs>5</Paragraphs>
  <TotalTime>14</TotalTime>
  <ScaleCrop>false</ScaleCrop>
  <LinksUpToDate>false</LinksUpToDate>
  <CharactersWithSpaces>621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2019-05-29T07:59:00Z</dcterms:created>
  <dc:creator>SkyUN.Org</dc:creator>
  <cp:lastModifiedBy>jjt</cp:lastModifiedBy>
  <cp:lastPrinted>2020-01-13T01:04:00Z</cp:lastPrinted>
  <dcterms:modified xsi:type="dcterms:W3CDTF">2020-01-15T08:07:22Z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