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Theme="minorEastAsia"/>
          <w:bCs/>
          <w:sz w:val="28"/>
          <w:szCs w:val="24"/>
        </w:rPr>
      </w:pPr>
      <w:bookmarkStart w:id="1" w:name="_GoBack"/>
      <w:bookmarkEnd w:id="1"/>
      <w:bookmarkStart w:id="0" w:name="OLE_LINK1"/>
      <w:r>
        <w:rPr>
          <w:rFonts w:hint="eastAsia" w:ascii="宋体" w:hAnsiTheme="minorEastAsia"/>
          <w:bCs/>
          <w:sz w:val="28"/>
          <w:szCs w:val="24"/>
        </w:rPr>
        <w:t>建设工程中标候选人公示</w:t>
      </w:r>
    </w:p>
    <w:p>
      <w:pPr>
        <w:pStyle w:val="6"/>
        <w:spacing w:before="0" w:beforeAutospacing="0" w:after="0" w:afterAutospacing="0" w:line="300" w:lineRule="auto"/>
        <w:jc w:val="center"/>
        <w:rPr>
          <w:rFonts w:hAnsiTheme="minorEastAsia"/>
          <w:bCs/>
          <w:sz w:val="21"/>
          <w:szCs w:val="21"/>
        </w:rPr>
      </w:pPr>
    </w:p>
    <w:tbl>
      <w:tblPr>
        <w:tblStyle w:val="4"/>
        <w:tblW w:w="869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908"/>
        <w:gridCol w:w="487"/>
        <w:gridCol w:w="1274"/>
        <w:gridCol w:w="314"/>
        <w:gridCol w:w="1051"/>
        <w:gridCol w:w="558"/>
        <w:gridCol w:w="456"/>
        <w:gridCol w:w="1188"/>
        <w:gridCol w:w="1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157" w:type="dxa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招标人</w:t>
            </w:r>
          </w:p>
        </w:tc>
        <w:tc>
          <w:tcPr>
            <w:tcW w:w="7540" w:type="dxa"/>
            <w:gridSpan w:val="9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</w:rPr>
              <w:t>郑州交通建设投资有限公司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57" w:type="dxa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工程名称</w:t>
            </w:r>
          </w:p>
        </w:tc>
        <w:tc>
          <w:tcPr>
            <w:tcW w:w="4592" w:type="dxa"/>
            <w:gridSpan w:val="6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国道234线郑州境国道310以南段（荥阳乔楼至崔庙段）改建工程交通安全设施施工招标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标段名称</w:t>
            </w:r>
          </w:p>
        </w:tc>
        <w:tc>
          <w:tcPr>
            <w:tcW w:w="1304" w:type="dxa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施工Ⅱ标段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157" w:type="dxa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工程地址</w:t>
            </w:r>
          </w:p>
        </w:tc>
        <w:tc>
          <w:tcPr>
            <w:tcW w:w="4592" w:type="dxa"/>
            <w:gridSpan w:val="6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</w:rPr>
              <w:t>郑州市境内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招标类型</w:t>
            </w:r>
          </w:p>
        </w:tc>
        <w:tc>
          <w:tcPr>
            <w:tcW w:w="1304" w:type="dxa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57" w:type="dxa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工程规模</w:t>
            </w:r>
          </w:p>
        </w:tc>
        <w:tc>
          <w:tcPr>
            <w:tcW w:w="4592" w:type="dxa"/>
            <w:gridSpan w:val="6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</w:rPr>
            </w:pPr>
            <w:r>
              <w:rPr>
                <w:rFonts w:hint="eastAsia" w:hAnsiTheme="minorEastAsia"/>
                <w:bCs/>
                <w:sz w:val="21"/>
                <w:szCs w:val="21"/>
              </w:rPr>
              <w:t>K23+400-K30+650范围内的万山隧道北口中间带、万山隧道南口中间带、徐老庄互通式立交内侧环岛交通安全设施工程施工；详见施工图纸及工程量清单的所有内容。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结构层数</w:t>
            </w:r>
          </w:p>
        </w:tc>
        <w:tc>
          <w:tcPr>
            <w:tcW w:w="1304" w:type="dxa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157" w:type="dxa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招标方式</w:t>
            </w:r>
          </w:p>
        </w:tc>
        <w:tc>
          <w:tcPr>
            <w:tcW w:w="4592" w:type="dxa"/>
            <w:gridSpan w:val="6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公开招标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招标组织形式</w:t>
            </w:r>
          </w:p>
        </w:tc>
        <w:tc>
          <w:tcPr>
            <w:tcW w:w="1304" w:type="dxa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委托招标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157" w:type="dxa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开标时间</w:t>
            </w:r>
          </w:p>
        </w:tc>
        <w:tc>
          <w:tcPr>
            <w:tcW w:w="7540" w:type="dxa"/>
            <w:gridSpan w:val="9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2020年9月1日上午10时00分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57" w:type="dxa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第一中标候选人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widowControl/>
              <w:spacing w:line="300" w:lineRule="auto"/>
              <w:jc w:val="center"/>
              <w:rPr>
                <w:rFonts w:ascii="宋体" w:hAnsiTheme="minorEastAsia"/>
                <w:bCs/>
                <w:kern w:val="0"/>
                <w:szCs w:val="21"/>
              </w:rPr>
            </w:pPr>
            <w:r>
              <w:rPr>
                <w:rFonts w:hint="eastAsia" w:ascii="宋体" w:hAnsiTheme="minorEastAsia"/>
                <w:bCs/>
                <w:kern w:val="0"/>
                <w:szCs w:val="21"/>
              </w:rPr>
              <w:t>河北龙威交通工程有限公司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项目经理及证书编号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 xml:space="preserve">刘翠德 一级建造师 </w:t>
            </w:r>
            <w:r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  <w:t>00240575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157" w:type="dxa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投标报价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  <w:t>12862018.43</w:t>
            </w: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元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项目总工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</w:rPr>
              <w:t>马艳民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57" w:type="dxa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工期及安全目标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7个月；确保不发生有人员伤亡的安全责任事故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质量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6"/>
              <w:shd w:val="solid" w:color="FFFFFF" w:fill="auto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</w:rPr>
              <w:t>标段工程交工验收的质量评定：合格；竣工验收的质量评定：优良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57" w:type="dxa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第二中标候选人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河南恒通公路桥梁建设有限公司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项目经理及证书编号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6"/>
              <w:shd w:val="solid" w:color="FFFFFF" w:fill="auto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 xml:space="preserve">孔凌宇 一级建造师 </w:t>
            </w:r>
            <w:r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  <w:t>00971223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157" w:type="dxa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投标报价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  <w:t>12881929.2</w:t>
            </w: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元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项目总工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6"/>
              <w:shd w:val="solid" w:color="FFFFFF" w:fill="auto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魏刚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57" w:type="dxa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工期及安全目标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7个月；确保不发生有人员伤亡的安全责任事故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质量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6"/>
              <w:shd w:val="solid" w:color="FFFFFF" w:fill="auto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</w:rPr>
            </w:pPr>
            <w:r>
              <w:rPr>
                <w:rFonts w:hint="eastAsia" w:hAnsiTheme="minorEastAsia"/>
                <w:bCs/>
                <w:sz w:val="21"/>
                <w:szCs w:val="21"/>
              </w:rPr>
              <w:t>标段工程交工验收的质量评定：合格；竣工验收的质量评定：优良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157" w:type="dxa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第三中标候选人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河南建元公路附属设施工程有限公司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项目经理及证书编号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6"/>
              <w:shd w:val="solid" w:color="FFFFFF" w:fill="auto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</w:rPr>
            </w:pPr>
            <w:r>
              <w:rPr>
                <w:rFonts w:hint="eastAsia" w:hAnsiTheme="minorEastAsia"/>
                <w:bCs/>
                <w:sz w:val="21"/>
                <w:szCs w:val="21"/>
              </w:rPr>
              <w:t xml:space="preserve">张立红 一级建造师 </w:t>
            </w:r>
            <w:r>
              <w:rPr>
                <w:rFonts w:hAnsiTheme="minorEastAsia"/>
                <w:bCs/>
                <w:sz w:val="21"/>
                <w:szCs w:val="21"/>
              </w:rPr>
              <w:t>00950408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157" w:type="dxa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投标报价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  <w:t>13177353.46</w:t>
            </w: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元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项目总工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6"/>
              <w:shd w:val="solid" w:color="FFFFFF" w:fill="auto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</w:rPr>
            </w:pPr>
            <w:r>
              <w:rPr>
                <w:rFonts w:hint="eastAsia" w:hAnsiTheme="minorEastAsia"/>
                <w:bCs/>
                <w:sz w:val="21"/>
                <w:szCs w:val="21"/>
              </w:rPr>
              <w:t>傅三群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57" w:type="dxa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工期及安全目标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7个月；确保不发生有人员伤亡的安全责任事故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质量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6"/>
              <w:shd w:val="solid" w:color="FFFFFF" w:fill="auto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</w:rPr>
            </w:pPr>
            <w:r>
              <w:rPr>
                <w:rFonts w:hint="eastAsia" w:hAnsiTheme="minorEastAsia"/>
                <w:bCs/>
                <w:sz w:val="21"/>
                <w:szCs w:val="21"/>
              </w:rPr>
              <w:t>标段工程交工验收的质量评定：合格；竣工验收的质量评定：优良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2552" w:type="dxa"/>
            <w:gridSpan w:val="3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</w:rPr>
              <w:t>被否决投标的投标人</w:t>
            </w:r>
          </w:p>
        </w:tc>
        <w:tc>
          <w:tcPr>
            <w:tcW w:w="2639" w:type="dxa"/>
            <w:gridSpan w:val="3"/>
            <w:vAlign w:val="center"/>
          </w:tcPr>
          <w:p>
            <w:pPr>
              <w:spacing w:line="300" w:lineRule="auto"/>
              <w:jc w:val="center"/>
              <w:rPr>
                <w:rFonts w:ascii="宋体" w:cs="宋体" w:hAnsiTheme="minorEastAsia"/>
                <w:bCs/>
                <w:szCs w:val="21"/>
              </w:rPr>
            </w:pPr>
            <w:r>
              <w:rPr>
                <w:rFonts w:hint="eastAsia" w:ascii="宋体" w:cs="宋体" w:hAnsiTheme="minorEastAsia"/>
                <w:bCs/>
                <w:szCs w:val="21"/>
              </w:rPr>
              <w:t>否决依据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spacing w:line="300" w:lineRule="auto"/>
              <w:jc w:val="center"/>
              <w:rPr>
                <w:rFonts w:ascii="宋体" w:cs="宋体" w:hAnsiTheme="minorEastAsia"/>
                <w:bCs/>
                <w:szCs w:val="21"/>
              </w:rPr>
            </w:pPr>
            <w:r>
              <w:rPr>
                <w:rFonts w:hint="eastAsia" w:ascii="宋体" w:cs="宋体" w:hAnsiTheme="minorEastAsia"/>
                <w:bCs/>
                <w:szCs w:val="21"/>
              </w:rPr>
              <w:t>否决</w:t>
            </w:r>
            <w:r>
              <w:rPr>
                <w:rFonts w:hint="eastAsia" w:ascii="宋体" w:hAnsiTheme="minorEastAsia"/>
                <w:bCs/>
                <w:szCs w:val="21"/>
              </w:rPr>
              <w:t>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552" w:type="dxa"/>
            <w:gridSpan w:val="3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无</w:t>
            </w:r>
          </w:p>
        </w:tc>
        <w:tc>
          <w:tcPr>
            <w:tcW w:w="2639" w:type="dxa"/>
            <w:gridSpan w:val="3"/>
            <w:vAlign w:val="center"/>
          </w:tcPr>
          <w:p>
            <w:pPr>
              <w:spacing w:line="300" w:lineRule="auto"/>
              <w:jc w:val="center"/>
              <w:rPr>
                <w:rFonts w:ascii="宋体" w:cs="宋体" w:hAnsiTheme="minorEastAsia"/>
                <w:bCs/>
                <w:szCs w:val="21"/>
              </w:rPr>
            </w:pPr>
            <w:r>
              <w:rPr>
                <w:rFonts w:hint="eastAsia" w:ascii="宋体" w:cs="宋体" w:hAnsiTheme="minorEastAsia"/>
                <w:bCs/>
                <w:szCs w:val="21"/>
              </w:rPr>
              <w:t>/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spacing w:line="300" w:lineRule="auto"/>
              <w:jc w:val="center"/>
              <w:rPr>
                <w:rFonts w:ascii="宋体" w:cs="宋体" w:hAnsiTheme="minorEastAsia"/>
                <w:bCs/>
                <w:szCs w:val="21"/>
              </w:rPr>
            </w:pPr>
            <w:r>
              <w:rPr>
                <w:rFonts w:hint="eastAsia" w:ascii="宋体" w:cs="宋体" w:hAnsiTheme="minorEastAsia"/>
                <w:bCs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3" w:hRule="atLeast"/>
        </w:trPr>
        <w:tc>
          <w:tcPr>
            <w:tcW w:w="8697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备注：公示期3日。在公示期限内，欢迎对招标投标活动中存在的违法、违规、违纪问题进行投诉。</w:t>
            </w:r>
          </w:p>
          <w:p>
            <w:pPr>
              <w:pStyle w:val="6"/>
              <w:spacing w:before="0" w:beforeAutospacing="0" w:after="0" w:afterAutospacing="0" w:line="300" w:lineRule="auto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监督部门（投诉受理部门）：郑州市交通运输局</w:t>
            </w:r>
          </w:p>
          <w:p>
            <w:pPr>
              <w:pStyle w:val="6"/>
              <w:spacing w:before="0" w:beforeAutospacing="0" w:after="0" w:afterAutospacing="0" w:line="300" w:lineRule="auto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地址：郑州市工人南路165号</w:t>
            </w:r>
          </w:p>
          <w:p>
            <w:pPr>
              <w:pStyle w:val="6"/>
              <w:spacing w:before="0" w:beforeAutospacing="0" w:after="0" w:afterAutospacing="0" w:line="300" w:lineRule="auto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电话：0371-67178870</w:t>
            </w:r>
          </w:p>
          <w:p>
            <w:pPr>
              <w:pStyle w:val="6"/>
              <w:spacing w:before="0" w:beforeAutospacing="0" w:after="0" w:afterAutospacing="0" w:line="300" w:lineRule="auto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电子邮箱：zzjtwgcc@126.com</w:t>
            </w:r>
          </w:p>
          <w:p>
            <w:pPr>
              <w:pStyle w:val="6"/>
              <w:spacing w:before="0" w:beforeAutospacing="0" w:after="0" w:afterAutospacing="0" w:line="300" w:lineRule="auto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传真：无</w:t>
            </w:r>
          </w:p>
          <w:p>
            <w:pPr>
              <w:pStyle w:val="6"/>
              <w:spacing w:before="0" w:beforeAutospacing="0" w:after="0" w:afterAutospacing="0" w:line="300" w:lineRule="auto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招标人（异议受理部门）：郑州交通建设投资有限公司</w:t>
            </w:r>
          </w:p>
          <w:p>
            <w:pPr>
              <w:pStyle w:val="6"/>
              <w:spacing w:before="0" w:beforeAutospacing="0" w:after="0" w:afterAutospacing="0" w:line="300" w:lineRule="auto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地址：郑州市二七区陇海中路70号</w:t>
            </w:r>
          </w:p>
          <w:p>
            <w:pPr>
              <w:pStyle w:val="6"/>
              <w:spacing w:before="0" w:beforeAutospacing="0" w:after="0" w:afterAutospacing="0" w:line="300" w:lineRule="auto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电话：王女士 0371-86558105</w:t>
            </w:r>
            <w:r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  <w:t xml:space="preserve"> </w:t>
            </w:r>
          </w:p>
          <w:p>
            <w:pPr>
              <w:pStyle w:val="6"/>
              <w:spacing w:before="0" w:beforeAutospacing="0" w:after="0" w:afterAutospacing="0" w:line="300" w:lineRule="auto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电子邮箱：无</w:t>
            </w:r>
          </w:p>
          <w:p>
            <w:pPr>
              <w:pStyle w:val="6"/>
              <w:spacing w:before="0" w:beforeAutospacing="0" w:after="0" w:afterAutospacing="0" w:line="300" w:lineRule="auto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传真：无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97" w:type="dxa"/>
            <w:gridSpan w:val="10"/>
            <w:vAlign w:val="center"/>
          </w:tcPr>
          <w:p>
            <w:pPr>
              <w:spacing w:line="300" w:lineRule="auto"/>
              <w:rPr>
                <w:rFonts w:ascii="宋体" w:cs="宋体" w:hAnsiTheme="minorEastAsia"/>
                <w:bCs/>
                <w:szCs w:val="21"/>
              </w:rPr>
            </w:pPr>
            <w:r>
              <w:rPr>
                <w:rFonts w:hint="eastAsia" w:ascii="宋体" w:cs="宋体" w:hAnsiTheme="minorEastAsia"/>
                <w:bCs/>
                <w:szCs w:val="21"/>
              </w:rPr>
              <w:t>招标人或招标代理机构：北京中交建设工程咨询有限公司</w:t>
            </w:r>
          </w:p>
          <w:p>
            <w:pPr>
              <w:spacing w:line="300" w:lineRule="auto"/>
              <w:rPr>
                <w:rFonts w:ascii="宋体" w:cs="宋体" w:hAnsiTheme="minorEastAsia"/>
                <w:bCs/>
                <w:szCs w:val="21"/>
              </w:rPr>
            </w:pPr>
          </w:p>
          <w:p>
            <w:pPr>
              <w:spacing w:line="300" w:lineRule="auto"/>
              <w:rPr>
                <w:rFonts w:ascii="宋体" w:cs="宋体" w:hAnsiTheme="minorEastAsia"/>
                <w:bCs/>
                <w:szCs w:val="21"/>
              </w:rPr>
            </w:pPr>
            <w:r>
              <w:rPr>
                <w:rFonts w:hint="eastAsia" w:ascii="宋体" w:cs="宋体" w:hAnsiTheme="minorEastAsia"/>
                <w:bCs/>
                <w:szCs w:val="21"/>
              </w:rPr>
              <w:t>主要负责人：刘涛</w:t>
            </w:r>
          </w:p>
          <w:p>
            <w:pPr>
              <w:pStyle w:val="6"/>
              <w:spacing w:before="0" w:beforeAutospacing="0" w:after="0" w:afterAutospacing="0" w:line="300" w:lineRule="auto"/>
              <w:jc w:val="right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2020年9月</w:t>
            </w:r>
            <w:r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  <w:t>3</w:t>
            </w: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65" w:type="dxa"/>
            <w:gridSpan w:val="2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招标人或招标代理机构人员</w:t>
            </w:r>
          </w:p>
        </w:tc>
        <w:tc>
          <w:tcPr>
            <w:tcW w:w="2075" w:type="dxa"/>
            <w:gridSpan w:val="3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刘涛</w:t>
            </w:r>
          </w:p>
        </w:tc>
        <w:tc>
          <w:tcPr>
            <w:tcW w:w="2065" w:type="dxa"/>
            <w:gridSpan w:val="3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联系电话</w:t>
            </w:r>
          </w:p>
        </w:tc>
        <w:tc>
          <w:tcPr>
            <w:tcW w:w="2492" w:type="dxa"/>
            <w:gridSpan w:val="2"/>
            <w:vAlign w:val="center"/>
          </w:tcPr>
          <w:p>
            <w:pPr>
              <w:pStyle w:val="6"/>
              <w:spacing w:before="0" w:beforeAutospacing="0" w:after="0" w:afterAutospacing="0" w:line="300" w:lineRule="auto"/>
              <w:jc w:val="center"/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 w:hAnsiTheme="minorEastAsia"/>
                <w:bCs/>
                <w:sz w:val="21"/>
                <w:szCs w:val="21"/>
                <w:shd w:val="clear" w:color="auto" w:fill="FFFFFF"/>
              </w:rPr>
              <w:t>0</w:t>
            </w:r>
            <w:r>
              <w:rPr>
                <w:rFonts w:hAnsiTheme="minorEastAsia"/>
                <w:bCs/>
                <w:sz w:val="21"/>
                <w:szCs w:val="21"/>
                <w:shd w:val="clear" w:color="auto" w:fill="FFFFFF"/>
              </w:rPr>
              <w:t>371-86520913</w:t>
            </w:r>
          </w:p>
        </w:tc>
      </w:tr>
      <w:bookmarkEnd w:id="0"/>
    </w:tbl>
    <w:p>
      <w:pPr>
        <w:rPr>
          <w:rFonts w:ascii="宋体" w:hAnsiTheme="minorEastAsia"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revisionView w:markup="0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C109E4"/>
    <w:rsid w:val="00146503"/>
    <w:rsid w:val="001B07A3"/>
    <w:rsid w:val="00232A4C"/>
    <w:rsid w:val="002C6C1A"/>
    <w:rsid w:val="002D4060"/>
    <w:rsid w:val="004461FF"/>
    <w:rsid w:val="009554A0"/>
    <w:rsid w:val="00A31A68"/>
    <w:rsid w:val="00B21290"/>
    <w:rsid w:val="00B51306"/>
    <w:rsid w:val="00DA66B9"/>
    <w:rsid w:val="00E20915"/>
    <w:rsid w:val="14C109E4"/>
    <w:rsid w:val="17BC529D"/>
    <w:rsid w:val="7A8F5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字符"/>
    <w:basedOn w:val="5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字符"/>
    <w:basedOn w:val="5"/>
    <w:link w:val="2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757</Words>
  <Characters>887</Characters>
  <Lines>7</Lines>
  <Paragraphs>1</Paragraphs>
  <TotalTime>9</TotalTime>
  <ScaleCrop>false</ScaleCrop>
  <LinksUpToDate>false</LinksUpToDate>
  <CharactersWithSpaces>895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2020-09-02T06:59:00Z</dcterms:created>
  <dc:creator>wty</dc:creator>
  <cp:lastModifiedBy>蜜糖</cp:lastModifiedBy>
  <cp:lastPrinted>2020-09-03T05:50:00Z</cp:lastPrinted>
  <dcterms:modified xsi:type="dcterms:W3CDTF">2020-09-04T02:17:01Z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